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Verdana" w:hAnsi="Verdana" w:eastAsia="宋体" w:cs="Verdana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ascii="Verdana" w:hAnsi="Verdana" w:eastAsia="宋体" w:cs="Verdana"/>
          <w:b w:val="0"/>
          <w:i w:val="0"/>
          <w:caps w:val="0"/>
          <w:color w:val="000000"/>
          <w:spacing w:val="0"/>
          <w:sz w:val="44"/>
          <w:szCs w:val="44"/>
          <w:shd w:val="clear" w:fill="FFFFFF"/>
        </w:rPr>
        <w:t>学位论文预审情况说明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Verdana" w:hAnsi="Verdana" w:eastAsia="宋体" w:cs="Verdana"/>
          <w:b w:val="0"/>
          <w:i w:val="0"/>
          <w:caps w:val="0"/>
          <w:color w:val="000000"/>
          <w:spacing w:val="0"/>
          <w:sz w:val="48"/>
          <w:szCs w:val="48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本论文已提交给</w:t>
      </w:r>
      <w:r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_______、_______、________3位（硕士至少1位）专家进行预审，专家的评阅意见已附在此说明之后。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学生签名：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default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Verdana" w:hAnsi="Verdana" w:eastAsia="宋体" w:cs="Verdana"/>
          <w:b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                         导师签名：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C2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ʚtf</cp:lastModifiedBy>
  <dcterms:modified xsi:type="dcterms:W3CDTF">2019-04-18T08:58:24Z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